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50" w:rsidRPr="00214550" w:rsidRDefault="00214550" w:rsidP="00214550">
      <w:pPr>
        <w:ind w:left="5760"/>
        <w:rPr>
          <w:sz w:val="16"/>
          <w:szCs w:val="16"/>
        </w:rPr>
      </w:pPr>
      <w:r w:rsidRPr="00214550">
        <w:rPr>
          <w:sz w:val="16"/>
          <w:szCs w:val="16"/>
        </w:rPr>
        <w:t xml:space="preserve">Приложение № </w:t>
      </w:r>
      <w:r w:rsidRPr="00214550">
        <w:rPr>
          <w:sz w:val="16"/>
          <w:szCs w:val="16"/>
        </w:rPr>
        <w:t>4</w:t>
      </w:r>
      <w:r w:rsidRPr="00214550">
        <w:rPr>
          <w:sz w:val="16"/>
          <w:szCs w:val="16"/>
        </w:rPr>
        <w:t xml:space="preserve"> к технологической схеме</w:t>
      </w:r>
      <w:r w:rsidRPr="00214550">
        <w:rPr>
          <w:sz w:val="16"/>
          <w:szCs w:val="16"/>
        </w:rPr>
        <w:t xml:space="preserve"> </w:t>
      </w:r>
      <w:r w:rsidRPr="00214550">
        <w:rPr>
          <w:sz w:val="16"/>
          <w:szCs w:val="16"/>
        </w:rPr>
        <w:t xml:space="preserve">предоставления </w:t>
      </w:r>
      <w:r>
        <w:rPr>
          <w:sz w:val="16"/>
          <w:szCs w:val="16"/>
        </w:rPr>
        <w:t xml:space="preserve">   </w:t>
      </w:r>
      <w:r w:rsidRPr="00214550">
        <w:rPr>
          <w:sz w:val="16"/>
          <w:szCs w:val="16"/>
        </w:rPr>
        <w:t>муниципальной услуги «Принятие решения</w:t>
      </w:r>
    </w:p>
    <w:p w:rsidR="00214550" w:rsidRPr="00214550" w:rsidRDefault="00214550" w:rsidP="00214550">
      <w:pPr>
        <w:ind w:left="5760"/>
        <w:rPr>
          <w:sz w:val="16"/>
          <w:szCs w:val="16"/>
        </w:rPr>
      </w:pPr>
      <w:r w:rsidRPr="00214550">
        <w:rPr>
          <w:sz w:val="16"/>
          <w:szCs w:val="16"/>
        </w:rPr>
        <w:t xml:space="preserve">о переводе жилого помещения в </w:t>
      </w:r>
      <w:proofErr w:type="gramStart"/>
      <w:r w:rsidRPr="00214550">
        <w:rPr>
          <w:sz w:val="16"/>
          <w:szCs w:val="16"/>
        </w:rPr>
        <w:t>нежилое</w:t>
      </w:r>
      <w:proofErr w:type="gramEnd"/>
      <w:r w:rsidRPr="00214550">
        <w:rPr>
          <w:sz w:val="16"/>
          <w:szCs w:val="16"/>
        </w:rPr>
        <w:t xml:space="preserve"> и нежилого помещения в жилое»</w:t>
      </w:r>
    </w:p>
    <w:p w:rsidR="00214550" w:rsidRDefault="00214550">
      <w:pPr>
        <w:ind w:left="7371"/>
        <w:jc w:val="center"/>
      </w:pPr>
    </w:p>
    <w:p w:rsidR="00214550" w:rsidRDefault="00214550">
      <w:pPr>
        <w:ind w:left="7371"/>
        <w:jc w:val="center"/>
      </w:pPr>
    </w:p>
    <w:p w:rsidR="00742257" w:rsidRDefault="00D1316C">
      <w:pPr>
        <w:ind w:left="7371"/>
        <w:jc w:val="center"/>
      </w:pPr>
      <w:r>
        <w:t>УТВЕРЖДЕНА</w:t>
      </w:r>
    </w:p>
    <w:p w:rsidR="00742257" w:rsidRDefault="00D1316C">
      <w:pPr>
        <w:ind w:left="7371"/>
      </w:pPr>
      <w:r>
        <w:t>Постановлением Правительства Российской Федерации</w:t>
      </w:r>
      <w:r>
        <w:br/>
        <w:t>от 10.08.2005 № 502</w:t>
      </w:r>
    </w:p>
    <w:p w:rsidR="00742257" w:rsidRDefault="00D1316C">
      <w:pPr>
        <w:spacing w:before="48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ФОРМА</w:t>
      </w:r>
      <w:r>
        <w:rPr>
          <w:b/>
          <w:bCs/>
          <w:sz w:val="26"/>
          <w:szCs w:val="26"/>
        </w:rPr>
        <w:br/>
        <w:t>уведомления о переводе (отказе в переводе) жилого (нежилого)</w:t>
      </w:r>
      <w:r>
        <w:rPr>
          <w:b/>
          <w:bCs/>
          <w:sz w:val="26"/>
          <w:szCs w:val="26"/>
        </w:rPr>
        <w:br/>
        <w:t>помещения в нежилое (жилое) помещение</w:t>
      </w:r>
    </w:p>
    <w:p w:rsidR="00742257" w:rsidRDefault="00D1316C">
      <w:pPr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Кому  </w:t>
      </w:r>
    </w:p>
    <w:p w:rsidR="00742257" w:rsidRDefault="00D1316C">
      <w:pPr>
        <w:pBdr>
          <w:top w:val="single" w:sz="4" w:space="1" w:color="auto"/>
        </w:pBdr>
        <w:ind w:left="5898"/>
        <w:jc w:val="center"/>
      </w:pPr>
      <w:proofErr w:type="gramStart"/>
      <w:r>
        <w:t xml:space="preserve">(фамилия, имя, отчество – </w:t>
      </w:r>
      <w:proofErr w:type="gramEnd"/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для граждан;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 xml:space="preserve">полное наименование организации – 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для юридических лиц)</w:t>
      </w:r>
    </w:p>
    <w:p w:rsidR="00742257" w:rsidRDefault="00D1316C">
      <w:pPr>
        <w:spacing w:before="240"/>
        <w:ind w:left="5245"/>
        <w:rPr>
          <w:sz w:val="24"/>
          <w:szCs w:val="24"/>
        </w:rPr>
      </w:pPr>
      <w:r>
        <w:rPr>
          <w:sz w:val="24"/>
          <w:szCs w:val="24"/>
        </w:rPr>
        <w:t xml:space="preserve">Куда  </w:t>
      </w:r>
    </w:p>
    <w:p w:rsidR="00742257" w:rsidRDefault="00D1316C">
      <w:pPr>
        <w:pBdr>
          <w:top w:val="single" w:sz="4" w:space="1" w:color="auto"/>
        </w:pBdr>
        <w:ind w:left="5868"/>
        <w:jc w:val="center"/>
      </w:pPr>
      <w:proofErr w:type="gramStart"/>
      <w:r>
        <w:t>(почтовый индекс и адрес</w:t>
      </w:r>
      <w:proofErr w:type="gramEnd"/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заявителя согласно заявлению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ind w:left="5245"/>
        <w:jc w:val="center"/>
      </w:pPr>
      <w:r>
        <w:t>о переводе)</w:t>
      </w:r>
    </w:p>
    <w:p w:rsidR="00742257" w:rsidRDefault="00742257">
      <w:pPr>
        <w:ind w:left="5245"/>
        <w:rPr>
          <w:sz w:val="24"/>
          <w:szCs w:val="24"/>
        </w:rPr>
      </w:pPr>
    </w:p>
    <w:p w:rsidR="00742257" w:rsidRDefault="00742257">
      <w:pPr>
        <w:pBdr>
          <w:top w:val="single" w:sz="4" w:space="1" w:color="auto"/>
        </w:pBdr>
        <w:ind w:left="5245"/>
        <w:rPr>
          <w:sz w:val="2"/>
          <w:szCs w:val="2"/>
        </w:rPr>
      </w:pPr>
    </w:p>
    <w:p w:rsidR="00742257" w:rsidRDefault="00D1316C">
      <w:pPr>
        <w:spacing w:before="24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</w:t>
      </w:r>
      <w:r>
        <w:rPr>
          <w:b/>
          <w:bCs/>
          <w:sz w:val="26"/>
          <w:szCs w:val="26"/>
        </w:rPr>
        <w:br/>
        <w:t>о переводе (отказе в переводе) жилого (нежилого)</w:t>
      </w:r>
      <w:r>
        <w:rPr>
          <w:b/>
          <w:bCs/>
          <w:sz w:val="26"/>
          <w:szCs w:val="26"/>
        </w:rPr>
        <w:br/>
        <w:t>помещения в нежилое (жилое) помещение</w:t>
      </w:r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proofErr w:type="gramStart"/>
      <w:r>
        <w:t>(полное наименование органа местного самоуправления,</w:t>
      </w:r>
      <w:proofErr w:type="gramEnd"/>
    </w:p>
    <w:p w:rsidR="00742257" w:rsidRDefault="00D1316C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42257" w:rsidRDefault="00D1316C">
      <w:pPr>
        <w:pBdr>
          <w:top w:val="single" w:sz="4" w:space="1" w:color="auto"/>
        </w:pBdr>
        <w:ind w:right="113"/>
        <w:jc w:val="center"/>
      </w:pPr>
      <w:r>
        <w:t>осуществляющего перевод помещения)</w:t>
      </w:r>
    </w:p>
    <w:p w:rsidR="00742257" w:rsidRDefault="00D1316C">
      <w:pPr>
        <w:tabs>
          <w:tab w:val="center" w:pos="7994"/>
          <w:tab w:val="right" w:pos="102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м,</w:t>
      </w:r>
    </w:p>
    <w:p w:rsidR="00742257" w:rsidRDefault="00742257">
      <w:pPr>
        <w:pBdr>
          <w:top w:val="single" w:sz="4" w:space="1" w:color="auto"/>
        </w:pBdr>
        <w:ind w:left="6663" w:right="707"/>
        <w:rPr>
          <w:sz w:val="2"/>
          <w:szCs w:val="2"/>
        </w:rPr>
      </w:pPr>
    </w:p>
    <w:p w:rsidR="00742257" w:rsidRDefault="00D1316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находящегося</w:t>
      </w:r>
      <w:proofErr w:type="gramEnd"/>
      <w:r>
        <w:rPr>
          <w:sz w:val="24"/>
          <w:szCs w:val="24"/>
        </w:rPr>
        <w:t xml:space="preserve"> по адресу:</w:t>
      </w:r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r>
        <w:t>(наименование городского или сельского поселения)</w:t>
      </w:r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4366"/>
      </w:tblGrid>
      <w:tr w:rsidR="0074225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D1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жилого (нежилого) в нежилое (жилое)</w:t>
            </w:r>
          </w:p>
        </w:tc>
      </w:tr>
      <w:tr w:rsidR="0074225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(ненужное зачеркнуть)</w:t>
            </w:r>
          </w:p>
        </w:tc>
      </w:tr>
    </w:tbl>
    <w:p w:rsidR="00742257" w:rsidRDefault="00D1316C">
      <w:pPr>
        <w:rPr>
          <w:sz w:val="24"/>
          <w:szCs w:val="24"/>
        </w:rPr>
      </w:pPr>
      <w:r>
        <w:rPr>
          <w:sz w:val="24"/>
          <w:szCs w:val="24"/>
        </w:rPr>
        <w:t xml:space="preserve">в целях использования помещения в качестве  </w:t>
      </w:r>
    </w:p>
    <w:p w:rsidR="00742257" w:rsidRDefault="00D1316C">
      <w:pPr>
        <w:pBdr>
          <w:top w:val="single" w:sz="4" w:space="1" w:color="auto"/>
        </w:pBdr>
        <w:ind w:left="4763"/>
        <w:jc w:val="center"/>
      </w:pPr>
      <w:proofErr w:type="gramStart"/>
      <w:r>
        <w:t>(вид использования помещения в соответствии</w:t>
      </w:r>
      <w:proofErr w:type="gramEnd"/>
    </w:p>
    <w:p w:rsidR="00742257" w:rsidRDefault="00D1316C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742257" w:rsidRDefault="00D1316C">
      <w:pPr>
        <w:pBdr>
          <w:top w:val="single" w:sz="4" w:space="1" w:color="auto"/>
        </w:pBdr>
        <w:spacing w:after="240"/>
        <w:ind w:right="113"/>
        <w:jc w:val="center"/>
      </w:pPr>
      <w:r>
        <w:t>с заявлением о переводе)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8959"/>
        <w:gridCol w:w="212"/>
      </w:tblGrid>
      <w:tr w:rsidR="0074225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РЕШИЛ (</w:t>
            </w:r>
            <w:proofErr w:type="gramEnd"/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):</w:t>
            </w:r>
          </w:p>
        </w:tc>
      </w:tr>
      <w:tr w:rsidR="0074225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(наименование акта, дата его принятия и номер)</w:t>
            </w: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</w:tr>
    </w:tbl>
    <w:p w:rsidR="00742257" w:rsidRDefault="00D13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74225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ind w:lef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D13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74225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>
            <w:pPr>
              <w:ind w:left="567"/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jc w:val="center"/>
            </w:pPr>
            <w: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/>
        </w:tc>
      </w:tr>
    </w:tbl>
    <w:p w:rsidR="00742257" w:rsidRDefault="00D1316C" w:rsidP="00214550">
      <w:pPr>
        <w:pageBreakBefore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 xml:space="preserve">б) перевести из жилого (нежилого) в </w:t>
      </w:r>
      <w:proofErr w:type="gramStart"/>
      <w:r>
        <w:rPr>
          <w:sz w:val="24"/>
          <w:szCs w:val="24"/>
        </w:rPr>
        <w:t>нежилое</w:t>
      </w:r>
      <w:proofErr w:type="gramEnd"/>
      <w:r>
        <w:rPr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proofErr w:type="gramStart"/>
      <w:r>
        <w:t>(перечень работ по переустройству</w:t>
      </w:r>
      <w:proofErr w:type="gramEnd"/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r>
        <w:t>(перепланировке) помещения</w:t>
      </w:r>
    </w:p>
    <w:p w:rsidR="00742257" w:rsidRDefault="00742257">
      <w:pPr>
        <w:rPr>
          <w:sz w:val="24"/>
          <w:szCs w:val="24"/>
        </w:rPr>
      </w:pPr>
    </w:p>
    <w:p w:rsidR="00742257" w:rsidRDefault="00D1316C">
      <w:pPr>
        <w:pBdr>
          <w:top w:val="single" w:sz="4" w:space="1" w:color="auto"/>
        </w:pBdr>
        <w:jc w:val="center"/>
      </w:pPr>
      <w:r>
        <w:t>или иных необходимых работ по ремонту, реконструкции, реставрации помещения)</w:t>
      </w:r>
    </w:p>
    <w:p w:rsidR="00742257" w:rsidRDefault="00D1316C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42257" w:rsidRDefault="0074225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p w:rsidR="00742257" w:rsidRDefault="00D1316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Отказать в переводе указанного помещения из жилого (нежилого) в </w:t>
      </w:r>
      <w:proofErr w:type="gramStart"/>
      <w:r>
        <w:rPr>
          <w:sz w:val="24"/>
          <w:szCs w:val="24"/>
        </w:rPr>
        <w:t>нежилое</w:t>
      </w:r>
      <w:proofErr w:type="gramEnd"/>
      <w:r>
        <w:rPr>
          <w:sz w:val="24"/>
          <w:szCs w:val="24"/>
        </w:rPr>
        <w:t xml:space="preserve"> (жилое)</w:t>
      </w:r>
      <w:r>
        <w:rPr>
          <w:sz w:val="24"/>
          <w:szCs w:val="24"/>
        </w:rPr>
        <w:br/>
        <w:t xml:space="preserve">в связи с  </w:t>
      </w:r>
    </w:p>
    <w:p w:rsidR="00742257" w:rsidRDefault="00D1316C">
      <w:pPr>
        <w:pBdr>
          <w:top w:val="single" w:sz="4" w:space="1" w:color="auto"/>
        </w:pBdr>
        <w:ind w:left="993"/>
        <w:jc w:val="center"/>
      </w:pPr>
      <w:r>
        <w:t>(основани</w:t>
      </w:r>
      <w:proofErr w:type="gramStart"/>
      <w:r>
        <w:t>е(</w:t>
      </w:r>
      <w:proofErr w:type="gramEnd"/>
      <w:r>
        <w:t>я), установленное частью 1 статьи 24 Жилищного кодекса Российской Федерации)</w:t>
      </w:r>
    </w:p>
    <w:p w:rsidR="00742257" w:rsidRDefault="00742257">
      <w:pPr>
        <w:rPr>
          <w:sz w:val="24"/>
          <w:szCs w:val="24"/>
        </w:rPr>
      </w:pPr>
    </w:p>
    <w:p w:rsidR="00742257" w:rsidRDefault="00742257">
      <w:pPr>
        <w:pBdr>
          <w:top w:val="single" w:sz="4" w:space="1" w:color="auto"/>
        </w:pBdr>
        <w:rPr>
          <w:sz w:val="2"/>
          <w:szCs w:val="2"/>
        </w:rPr>
      </w:pPr>
    </w:p>
    <w:p w:rsidR="00742257" w:rsidRDefault="00742257">
      <w:pPr>
        <w:rPr>
          <w:sz w:val="24"/>
          <w:szCs w:val="24"/>
        </w:rPr>
      </w:pPr>
    </w:p>
    <w:p w:rsidR="00742257" w:rsidRDefault="00742257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284"/>
        <w:gridCol w:w="1984"/>
        <w:gridCol w:w="284"/>
        <w:gridCol w:w="3543"/>
      </w:tblGrid>
      <w:tr w:rsidR="00742257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</w:tr>
      <w:tr w:rsidR="00742257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(должность лица,</w:t>
            </w:r>
            <w:r>
              <w:rPr>
                <w:lang w:val="en-US"/>
              </w:rPr>
              <w:t xml:space="preserve"> </w:t>
            </w:r>
            <w: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742257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742257" w:rsidRDefault="00D1316C">
            <w:pPr>
              <w:jc w:val="center"/>
            </w:pPr>
            <w:r>
              <w:t>(расшифровка подписи)</w:t>
            </w:r>
          </w:p>
        </w:tc>
      </w:tr>
    </w:tbl>
    <w:p w:rsidR="00742257" w:rsidRDefault="00742257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74225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257" w:rsidRDefault="00742257">
            <w:pPr>
              <w:rPr>
                <w:sz w:val="24"/>
                <w:szCs w:val="24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257" w:rsidRDefault="00D13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42257" w:rsidRDefault="00D1316C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742257" w:rsidRDefault="00742257">
      <w:pPr>
        <w:rPr>
          <w:sz w:val="24"/>
          <w:szCs w:val="24"/>
        </w:rPr>
      </w:pPr>
    </w:p>
    <w:sectPr w:rsidR="00742257" w:rsidSect="00214550">
      <w:headerReference w:type="default" r:id="rId7"/>
      <w:pgSz w:w="11906" w:h="16838"/>
      <w:pgMar w:top="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3D" w:rsidRDefault="00547D3D">
      <w:r>
        <w:separator/>
      </w:r>
    </w:p>
  </w:endnote>
  <w:endnote w:type="continuationSeparator" w:id="0">
    <w:p w:rsidR="00547D3D" w:rsidRDefault="0054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3D" w:rsidRDefault="00547D3D">
      <w:r>
        <w:separator/>
      </w:r>
    </w:p>
  </w:footnote>
  <w:footnote w:type="continuationSeparator" w:id="0">
    <w:p w:rsidR="00547D3D" w:rsidRDefault="00547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257" w:rsidRDefault="00D13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6C"/>
    <w:rsid w:val="00214550"/>
    <w:rsid w:val="00456C38"/>
    <w:rsid w:val="004C39E6"/>
    <w:rsid w:val="00547D3D"/>
    <w:rsid w:val="006A43BF"/>
    <w:rsid w:val="00742257"/>
    <w:rsid w:val="008A5596"/>
    <w:rsid w:val="009A149F"/>
    <w:rsid w:val="00D1316C"/>
    <w:rsid w:val="00E5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zav_grigorak</cp:lastModifiedBy>
  <cp:revision>4</cp:revision>
  <cp:lastPrinted>2018-12-03T06:48:00Z</cp:lastPrinted>
  <dcterms:created xsi:type="dcterms:W3CDTF">2018-11-30T06:39:00Z</dcterms:created>
  <dcterms:modified xsi:type="dcterms:W3CDTF">2018-12-03T06:48:00Z</dcterms:modified>
</cp:coreProperties>
</file>